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566A" w14:textId="77777777" w:rsidR="00F62DB6" w:rsidRDefault="00B61ACE" w:rsidP="00B61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CE">
        <w:rPr>
          <w:rFonts w:ascii="Times New Roman" w:hAnsi="Times New Roman" w:cs="Times New Roman"/>
          <w:b/>
          <w:sz w:val="28"/>
          <w:szCs w:val="28"/>
        </w:rPr>
        <w:t>Регистрация права (перехода права</w:t>
      </w:r>
      <w:r w:rsidR="00C51FFB">
        <w:rPr>
          <w:rFonts w:ascii="Times New Roman" w:hAnsi="Times New Roman" w:cs="Times New Roman"/>
          <w:b/>
          <w:sz w:val="28"/>
          <w:szCs w:val="28"/>
        </w:rPr>
        <w:t>)</w:t>
      </w:r>
      <w:r w:rsidRPr="00B61ACE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</w:p>
    <w:p w14:paraId="7D83EE5B" w14:textId="77777777" w:rsidR="00A37130" w:rsidRPr="00B61ACE" w:rsidRDefault="00B61ACE" w:rsidP="00B61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CE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F62DB6">
        <w:rPr>
          <w:rFonts w:ascii="Times New Roman" w:hAnsi="Times New Roman" w:cs="Times New Roman"/>
          <w:b/>
          <w:sz w:val="28"/>
          <w:szCs w:val="28"/>
        </w:rPr>
        <w:t xml:space="preserve">признании должника </w:t>
      </w:r>
      <w:r w:rsidRPr="00B61ACE">
        <w:rPr>
          <w:rFonts w:ascii="Times New Roman" w:hAnsi="Times New Roman" w:cs="Times New Roman"/>
          <w:b/>
          <w:sz w:val="28"/>
          <w:szCs w:val="28"/>
        </w:rPr>
        <w:t>банкрот</w:t>
      </w:r>
      <w:r w:rsidR="00F62DB6">
        <w:rPr>
          <w:rFonts w:ascii="Times New Roman" w:hAnsi="Times New Roman" w:cs="Times New Roman"/>
          <w:b/>
          <w:sz w:val="28"/>
          <w:szCs w:val="28"/>
        </w:rPr>
        <w:t>ом</w:t>
      </w:r>
    </w:p>
    <w:p w14:paraId="495C0EB2" w14:textId="77777777" w:rsidR="00B61ACE" w:rsidRDefault="00B61AC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CA365" w14:textId="77777777" w:rsidR="00B61ACE" w:rsidRPr="00B80456" w:rsidRDefault="00B61ACE" w:rsidP="00B61ACE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</w:t>
      </w:r>
      <w:r w:rsidRPr="00EF60FD">
        <w:rPr>
          <w:rFonts w:ascii="Times New Roman" w:hAnsi="Times New Roman"/>
          <w:i/>
          <w:sz w:val="28"/>
          <w:szCs w:val="28"/>
          <w:u w:val="single"/>
        </w:rPr>
        <w:t>незаложенное</w:t>
      </w:r>
      <w:r>
        <w:rPr>
          <w:rFonts w:ascii="Times New Roman" w:hAnsi="Times New Roman"/>
          <w:i/>
          <w:sz w:val="28"/>
          <w:szCs w:val="28"/>
        </w:rPr>
        <w:t xml:space="preserve"> имущество</w:t>
      </w:r>
    </w:p>
    <w:p w14:paraId="590546A3" w14:textId="77777777" w:rsidR="00B61ACE" w:rsidRPr="00D746FB" w:rsidRDefault="00B61ACE" w:rsidP="00B61AC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3A73B940" w14:textId="77777777" w:rsidR="00B61ACE" w:rsidRDefault="00B61ACE" w:rsidP="00B61AC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1A4">
        <w:rPr>
          <w:rFonts w:ascii="Times New Roman" w:hAnsi="Times New Roman"/>
          <w:sz w:val="28"/>
          <w:szCs w:val="28"/>
        </w:rPr>
        <w:t>Заявлени</w:t>
      </w:r>
      <w:r w:rsidR="00D746FB">
        <w:rPr>
          <w:rFonts w:ascii="Times New Roman" w:hAnsi="Times New Roman"/>
          <w:sz w:val="28"/>
          <w:szCs w:val="28"/>
        </w:rPr>
        <w:t>е</w:t>
      </w:r>
      <w:r w:rsidRPr="006601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конкурсного</w:t>
      </w:r>
      <w:r w:rsidR="00D746FB">
        <w:rPr>
          <w:rFonts w:ascii="Times New Roman" w:hAnsi="Times New Roman"/>
          <w:sz w:val="28"/>
          <w:szCs w:val="28"/>
        </w:rPr>
        <w:t xml:space="preserve"> (финансового) управляющего о переходе права и заявление</w:t>
      </w:r>
      <w:r>
        <w:rPr>
          <w:rFonts w:ascii="Times New Roman" w:hAnsi="Times New Roman"/>
          <w:sz w:val="28"/>
          <w:szCs w:val="28"/>
        </w:rPr>
        <w:t xml:space="preserve"> приобретателя имущества о праве</w:t>
      </w:r>
      <w:r w:rsidR="00DB1257">
        <w:rPr>
          <w:rFonts w:ascii="Times New Roman" w:hAnsi="Times New Roman"/>
          <w:sz w:val="28"/>
          <w:szCs w:val="28"/>
        </w:rPr>
        <w:t xml:space="preserve"> (</w:t>
      </w:r>
      <w:r w:rsidR="00DB1257" w:rsidRPr="00DB1257">
        <w:rPr>
          <w:rFonts w:ascii="Times New Roman" w:hAnsi="Times New Roman"/>
          <w:i/>
          <w:sz w:val="28"/>
          <w:szCs w:val="28"/>
        </w:rPr>
        <w:t>данные заявления представляются одновременно</w:t>
      </w:r>
      <w:r w:rsidR="00DB12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0496A485" w14:textId="77777777" w:rsidR="00D746FB" w:rsidRPr="006601A4" w:rsidRDefault="00D746FB" w:rsidP="00B61AC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представителя.</w:t>
      </w:r>
    </w:p>
    <w:p w14:paraId="223234BF" w14:textId="77777777" w:rsidR="00B61ACE" w:rsidRPr="0001554B" w:rsidRDefault="00B61ACE" w:rsidP="00D746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554B">
        <w:rPr>
          <w:rFonts w:ascii="Times New Roman" w:hAnsi="Times New Roman"/>
          <w:sz w:val="28"/>
          <w:szCs w:val="28"/>
        </w:rPr>
        <w:t>Решени</w:t>
      </w:r>
      <w:r w:rsidR="00D746FB" w:rsidRPr="0001554B">
        <w:rPr>
          <w:rFonts w:ascii="Times New Roman" w:hAnsi="Times New Roman"/>
          <w:sz w:val="28"/>
          <w:szCs w:val="28"/>
        </w:rPr>
        <w:t>е</w:t>
      </w:r>
      <w:r w:rsidRPr="0001554B">
        <w:rPr>
          <w:rFonts w:ascii="Times New Roman" w:hAnsi="Times New Roman"/>
          <w:sz w:val="28"/>
          <w:szCs w:val="28"/>
        </w:rPr>
        <w:t xml:space="preserve"> суда о признании должника банкротом и об открытии конкурсного производства</w:t>
      </w:r>
      <w:r w:rsidR="00D746FB" w:rsidRPr="0001554B">
        <w:rPr>
          <w:rFonts w:ascii="Times New Roman" w:hAnsi="Times New Roman"/>
          <w:sz w:val="28"/>
          <w:szCs w:val="28"/>
        </w:rPr>
        <w:t xml:space="preserve"> (решение о признании гражданина банкротом и о введении реализации имущества гражданина)</w:t>
      </w:r>
      <w:r w:rsidRPr="0001554B">
        <w:rPr>
          <w:rFonts w:ascii="Times New Roman" w:hAnsi="Times New Roman"/>
          <w:sz w:val="28"/>
          <w:szCs w:val="28"/>
        </w:rPr>
        <w:t xml:space="preserve">. </w:t>
      </w:r>
    </w:p>
    <w:p w14:paraId="7B1E403A" w14:textId="77777777" w:rsidR="00B61ACE" w:rsidRPr="00190175" w:rsidRDefault="00B61ACE" w:rsidP="00B61AC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46FB">
        <w:rPr>
          <w:rFonts w:ascii="Times New Roman" w:hAnsi="Times New Roman"/>
          <w:sz w:val="28"/>
          <w:szCs w:val="28"/>
        </w:rPr>
        <w:t>ротокол о результатах торгов.</w:t>
      </w:r>
      <w:r w:rsidRPr="00190175">
        <w:rPr>
          <w:rFonts w:ascii="Times New Roman" w:hAnsi="Times New Roman"/>
          <w:sz w:val="28"/>
          <w:szCs w:val="28"/>
        </w:rPr>
        <w:t xml:space="preserve"> </w:t>
      </w:r>
    </w:p>
    <w:p w14:paraId="5292DDCA" w14:textId="77777777" w:rsidR="00B61ACE" w:rsidRPr="00190175" w:rsidRDefault="00B61ACE" w:rsidP="00B61AC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90175">
        <w:rPr>
          <w:rFonts w:ascii="Times New Roman" w:hAnsi="Times New Roman"/>
          <w:sz w:val="28"/>
          <w:szCs w:val="28"/>
        </w:rPr>
        <w:t>оговор купли-продажи.</w:t>
      </w:r>
    </w:p>
    <w:p w14:paraId="67537DCD" w14:textId="77777777" w:rsidR="00B61ACE" w:rsidRDefault="00B61ACE" w:rsidP="00B61AC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46FB">
        <w:rPr>
          <w:rFonts w:ascii="Times New Roman" w:hAnsi="Times New Roman"/>
          <w:sz w:val="28"/>
          <w:szCs w:val="28"/>
        </w:rPr>
        <w:t>Согласие</w:t>
      </w:r>
      <w:r w:rsidRPr="006601A4">
        <w:rPr>
          <w:rFonts w:ascii="Times New Roman" w:hAnsi="Times New Roman"/>
          <w:sz w:val="28"/>
          <w:szCs w:val="28"/>
        </w:rPr>
        <w:t xml:space="preserve"> третьих лиц (в случаях, предусмотренных законом).</w:t>
      </w:r>
    </w:p>
    <w:p w14:paraId="090DFF23" w14:textId="77777777" w:rsidR="00B61ACE" w:rsidRDefault="00B61ACE" w:rsidP="00B61AC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6CB2">
        <w:rPr>
          <w:rFonts w:ascii="Times New Roman" w:hAnsi="Times New Roman"/>
          <w:sz w:val="28"/>
          <w:szCs w:val="28"/>
        </w:rPr>
        <w:t>Уплачивается государственная пошлина.</w:t>
      </w:r>
    </w:p>
    <w:p w14:paraId="79019723" w14:textId="77777777" w:rsidR="00B61ACE" w:rsidRDefault="00B61AC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0071C" w14:textId="77777777" w:rsidR="00F62DB6" w:rsidRDefault="00F62DB6" w:rsidP="00F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</w:t>
      </w:r>
      <w:r w:rsidRPr="00EF60FD">
        <w:rPr>
          <w:rFonts w:ascii="Times New Roman" w:hAnsi="Times New Roman"/>
          <w:i/>
          <w:sz w:val="28"/>
          <w:szCs w:val="28"/>
          <w:u w:val="single"/>
        </w:rPr>
        <w:t>заложенное</w:t>
      </w:r>
      <w:r>
        <w:rPr>
          <w:rFonts w:ascii="Times New Roman" w:hAnsi="Times New Roman"/>
          <w:i/>
          <w:sz w:val="28"/>
          <w:szCs w:val="28"/>
        </w:rPr>
        <w:t xml:space="preserve"> имущество</w:t>
      </w:r>
    </w:p>
    <w:p w14:paraId="7AED9E80" w14:textId="77777777" w:rsidR="005062BE" w:rsidRPr="005062BE" w:rsidRDefault="005062BE" w:rsidP="00F62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8E692D5" w14:textId="77777777" w:rsidR="00F62DB6" w:rsidRDefault="00F62DB6" w:rsidP="00F62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62DB6">
        <w:rPr>
          <w:rFonts w:ascii="Times New Roman" w:hAnsi="Times New Roman" w:cs="Times New Roman"/>
          <w:sz w:val="28"/>
          <w:szCs w:val="28"/>
        </w:rPr>
        <w:t>ормы Закона о банкротстве имеют приоритет перед нормами Закона об ипотеке.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BB273" w14:textId="77777777" w:rsidR="00F62DB6" w:rsidRDefault="00F62DB6" w:rsidP="00F62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B6">
        <w:rPr>
          <w:rFonts w:ascii="Times New Roman" w:hAnsi="Times New Roman" w:cs="Times New Roman"/>
          <w:sz w:val="28"/>
          <w:szCs w:val="28"/>
        </w:rPr>
        <w:t>Продажа заложенного имущества осуществляется в порядке, установленном для продажи незаложенного имущества в ходе конкурсного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(реализации </w:t>
      </w:r>
      <w:r w:rsidR="005062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мущества)</w:t>
      </w:r>
      <w:r w:rsidRPr="00F62DB6">
        <w:rPr>
          <w:rFonts w:ascii="Times New Roman" w:hAnsi="Times New Roman" w:cs="Times New Roman"/>
          <w:sz w:val="28"/>
          <w:szCs w:val="28"/>
        </w:rPr>
        <w:t>.</w:t>
      </w:r>
    </w:p>
    <w:p w14:paraId="40199AAD" w14:textId="77777777" w:rsidR="005062BE" w:rsidRDefault="005062BE" w:rsidP="00F62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4FC1D4" w14:textId="77777777" w:rsidR="00F62DB6" w:rsidRDefault="00F62DB6" w:rsidP="00F6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BB9D5" w14:textId="77777777" w:rsidR="00D14181" w:rsidRPr="00B80456" w:rsidRDefault="00D14181" w:rsidP="00F62DB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</w:t>
      </w:r>
      <w:r w:rsidRPr="00EF60FD">
        <w:rPr>
          <w:rFonts w:ascii="Times New Roman" w:hAnsi="Times New Roman"/>
          <w:i/>
          <w:sz w:val="28"/>
          <w:szCs w:val="28"/>
          <w:u w:val="single"/>
        </w:rPr>
        <w:t>заложенное</w:t>
      </w:r>
      <w:r>
        <w:rPr>
          <w:rFonts w:ascii="Times New Roman" w:hAnsi="Times New Roman"/>
          <w:i/>
          <w:sz w:val="28"/>
          <w:szCs w:val="28"/>
        </w:rPr>
        <w:t xml:space="preserve"> имущество</w:t>
      </w:r>
      <w:r w:rsidRPr="00A601C7">
        <w:rPr>
          <w:sz w:val="24"/>
          <w:szCs w:val="24"/>
        </w:rPr>
        <w:t xml:space="preserve"> </w:t>
      </w:r>
      <w:r w:rsidRPr="00A601C7">
        <w:rPr>
          <w:rFonts w:ascii="Times New Roman" w:hAnsi="Times New Roman"/>
          <w:i/>
          <w:sz w:val="28"/>
          <w:szCs w:val="28"/>
        </w:rPr>
        <w:t>при признании повторных торгов несостоявшимися</w:t>
      </w:r>
    </w:p>
    <w:p w14:paraId="31A4F5B9" w14:textId="77777777" w:rsidR="00D14181" w:rsidRPr="00B82E5E" w:rsidRDefault="00D14181" w:rsidP="00D1418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20738FC7" w14:textId="77777777" w:rsidR="00D14181" w:rsidRPr="006601A4" w:rsidRDefault="00D14181" w:rsidP="00B82E5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1A4">
        <w:rPr>
          <w:rFonts w:ascii="Times New Roman" w:hAnsi="Times New Roman"/>
          <w:sz w:val="28"/>
          <w:szCs w:val="28"/>
        </w:rPr>
        <w:t xml:space="preserve">Заявление </w:t>
      </w:r>
      <w:r w:rsidRPr="00514E5A">
        <w:rPr>
          <w:rFonts w:ascii="Times New Roman" w:hAnsi="Times New Roman"/>
          <w:sz w:val="28"/>
          <w:szCs w:val="28"/>
        </w:rPr>
        <w:t>залогодержателя о прав</w:t>
      </w:r>
      <w:r>
        <w:rPr>
          <w:rFonts w:ascii="Times New Roman" w:hAnsi="Times New Roman"/>
          <w:sz w:val="28"/>
          <w:szCs w:val="28"/>
        </w:rPr>
        <w:t>е.</w:t>
      </w:r>
    </w:p>
    <w:p w14:paraId="0C5F8968" w14:textId="77777777" w:rsidR="00D14181" w:rsidRPr="006601A4" w:rsidRDefault="00D14181" w:rsidP="00D1418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1A4">
        <w:rPr>
          <w:rFonts w:ascii="Times New Roman" w:hAnsi="Times New Roman"/>
          <w:sz w:val="28"/>
          <w:szCs w:val="28"/>
        </w:rPr>
        <w:t xml:space="preserve">Документ, подтверждающий полномочия </w:t>
      </w:r>
      <w:r w:rsidRPr="00B82E5E">
        <w:rPr>
          <w:rFonts w:ascii="Times New Roman" w:hAnsi="Times New Roman"/>
          <w:sz w:val="28"/>
          <w:szCs w:val="28"/>
        </w:rPr>
        <w:t>представителя</w:t>
      </w:r>
      <w:r w:rsidRPr="006601A4">
        <w:rPr>
          <w:rFonts w:ascii="Times New Roman" w:hAnsi="Times New Roman"/>
          <w:sz w:val="28"/>
          <w:szCs w:val="28"/>
        </w:rPr>
        <w:t>.</w:t>
      </w:r>
    </w:p>
    <w:p w14:paraId="48271287" w14:textId="77777777" w:rsidR="00D14181" w:rsidRPr="0001554B" w:rsidRDefault="00D14181" w:rsidP="00D1418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554B">
        <w:rPr>
          <w:rFonts w:ascii="Times New Roman" w:hAnsi="Times New Roman"/>
          <w:sz w:val="28"/>
          <w:szCs w:val="28"/>
        </w:rPr>
        <w:t>Решение суда о признании должника банкротом и об открытии конкурсного производства</w:t>
      </w:r>
      <w:r w:rsidR="00B82E5E" w:rsidRPr="0001554B">
        <w:rPr>
          <w:rFonts w:ascii="Times New Roman" w:hAnsi="Times New Roman"/>
          <w:sz w:val="28"/>
          <w:szCs w:val="28"/>
        </w:rPr>
        <w:t xml:space="preserve"> (решение о признании гражданина банкротом и о введении реализации имущества гражданина)</w:t>
      </w:r>
      <w:r w:rsidRPr="0001554B">
        <w:rPr>
          <w:rFonts w:ascii="Times New Roman" w:hAnsi="Times New Roman"/>
          <w:sz w:val="28"/>
          <w:szCs w:val="28"/>
        </w:rPr>
        <w:t xml:space="preserve">. </w:t>
      </w:r>
    </w:p>
    <w:p w14:paraId="1DFEA447" w14:textId="77777777" w:rsidR="00D14181" w:rsidRPr="00514E5A" w:rsidRDefault="00D14181" w:rsidP="00D1418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14E5A">
        <w:rPr>
          <w:rFonts w:ascii="Times New Roman" w:hAnsi="Times New Roman"/>
          <w:sz w:val="28"/>
          <w:szCs w:val="28"/>
        </w:rPr>
        <w:t>ротокол о признании повторных торгов несостоявшимися</w:t>
      </w:r>
      <w:r>
        <w:rPr>
          <w:rFonts w:ascii="Times New Roman" w:hAnsi="Times New Roman"/>
          <w:sz w:val="28"/>
          <w:szCs w:val="28"/>
        </w:rPr>
        <w:t>.</w:t>
      </w:r>
      <w:r w:rsidRPr="00514E5A">
        <w:rPr>
          <w:rFonts w:ascii="Times New Roman" w:hAnsi="Times New Roman"/>
          <w:sz w:val="28"/>
          <w:szCs w:val="28"/>
        </w:rPr>
        <w:t xml:space="preserve"> </w:t>
      </w:r>
    </w:p>
    <w:p w14:paraId="4CF10C76" w14:textId="77777777" w:rsidR="00D14181" w:rsidRPr="00514E5A" w:rsidRDefault="00D14181" w:rsidP="0015293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14E5A">
        <w:rPr>
          <w:rFonts w:ascii="Times New Roman" w:hAnsi="Times New Roman"/>
          <w:sz w:val="28"/>
          <w:szCs w:val="28"/>
        </w:rPr>
        <w:t>аявление залогодержателя об оставлении предмета залога за собой, которое адресовано конкурсному</w:t>
      </w:r>
      <w:r w:rsidR="0015293B">
        <w:rPr>
          <w:rFonts w:ascii="Times New Roman" w:hAnsi="Times New Roman"/>
          <w:sz w:val="28"/>
          <w:szCs w:val="28"/>
        </w:rPr>
        <w:t xml:space="preserve"> (финансовому)</w:t>
      </w:r>
      <w:r w:rsidRPr="00514E5A">
        <w:rPr>
          <w:rFonts w:ascii="Times New Roman" w:hAnsi="Times New Roman"/>
          <w:sz w:val="28"/>
          <w:szCs w:val="28"/>
        </w:rPr>
        <w:t xml:space="preserve"> управляющему</w:t>
      </w:r>
      <w:r>
        <w:rPr>
          <w:rFonts w:ascii="Times New Roman" w:hAnsi="Times New Roman"/>
          <w:sz w:val="28"/>
          <w:szCs w:val="28"/>
        </w:rPr>
        <w:t>.</w:t>
      </w:r>
      <w:r w:rsidRPr="00514E5A">
        <w:rPr>
          <w:rFonts w:ascii="Times New Roman" w:hAnsi="Times New Roman"/>
          <w:sz w:val="28"/>
          <w:szCs w:val="28"/>
        </w:rPr>
        <w:t xml:space="preserve"> </w:t>
      </w:r>
    </w:p>
    <w:p w14:paraId="5677EE72" w14:textId="77777777" w:rsidR="00D14181" w:rsidRPr="00514E5A" w:rsidRDefault="00D14181" w:rsidP="002D68F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14E5A">
        <w:rPr>
          <w:rFonts w:ascii="Times New Roman" w:hAnsi="Times New Roman"/>
          <w:sz w:val="28"/>
          <w:szCs w:val="28"/>
        </w:rPr>
        <w:t xml:space="preserve">окумент, подтверждающий получение заявления залогодержателя </w:t>
      </w:r>
      <w:r w:rsidR="002D68F4" w:rsidRPr="002D68F4">
        <w:rPr>
          <w:rFonts w:ascii="Times New Roman" w:hAnsi="Times New Roman"/>
          <w:sz w:val="28"/>
          <w:szCs w:val="28"/>
        </w:rPr>
        <w:t>конкурсн</w:t>
      </w:r>
      <w:r w:rsidR="002D68F4">
        <w:rPr>
          <w:rFonts w:ascii="Times New Roman" w:hAnsi="Times New Roman"/>
          <w:sz w:val="28"/>
          <w:szCs w:val="28"/>
        </w:rPr>
        <w:t>ым</w:t>
      </w:r>
      <w:r w:rsidR="002D68F4" w:rsidRPr="002D68F4">
        <w:rPr>
          <w:rFonts w:ascii="Times New Roman" w:hAnsi="Times New Roman"/>
          <w:sz w:val="28"/>
          <w:szCs w:val="28"/>
        </w:rPr>
        <w:t xml:space="preserve"> (финансов</w:t>
      </w:r>
      <w:r w:rsidR="002D68F4">
        <w:rPr>
          <w:rFonts w:ascii="Times New Roman" w:hAnsi="Times New Roman"/>
          <w:sz w:val="28"/>
          <w:szCs w:val="28"/>
        </w:rPr>
        <w:t>ым</w:t>
      </w:r>
      <w:r w:rsidR="002D68F4" w:rsidRPr="002D68F4">
        <w:rPr>
          <w:rFonts w:ascii="Times New Roman" w:hAnsi="Times New Roman"/>
          <w:sz w:val="28"/>
          <w:szCs w:val="28"/>
        </w:rPr>
        <w:t>) управляющ</w:t>
      </w:r>
      <w:r w:rsidR="002D68F4">
        <w:rPr>
          <w:rFonts w:ascii="Times New Roman" w:hAnsi="Times New Roman"/>
          <w:sz w:val="28"/>
          <w:szCs w:val="28"/>
        </w:rPr>
        <w:t>им</w:t>
      </w:r>
      <w:r w:rsidRPr="00514E5A">
        <w:rPr>
          <w:rFonts w:ascii="Times New Roman" w:hAnsi="Times New Roman"/>
          <w:sz w:val="28"/>
          <w:szCs w:val="28"/>
        </w:rPr>
        <w:t xml:space="preserve">. </w:t>
      </w:r>
    </w:p>
    <w:p w14:paraId="5203749D" w14:textId="77777777" w:rsidR="00D14181" w:rsidRDefault="00D14181" w:rsidP="00D1418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E5E">
        <w:rPr>
          <w:rFonts w:ascii="Times New Roman" w:hAnsi="Times New Roman"/>
          <w:sz w:val="28"/>
          <w:szCs w:val="28"/>
        </w:rPr>
        <w:t>Согласие</w:t>
      </w:r>
      <w:r w:rsidRPr="006601A4">
        <w:rPr>
          <w:rFonts w:ascii="Times New Roman" w:hAnsi="Times New Roman"/>
          <w:sz w:val="28"/>
          <w:szCs w:val="28"/>
        </w:rPr>
        <w:t xml:space="preserve"> третьих лиц (в случаях, предусмотренных законом).</w:t>
      </w:r>
    </w:p>
    <w:p w14:paraId="699D85C5" w14:textId="77777777" w:rsidR="00D14181" w:rsidRDefault="00D14181" w:rsidP="00D1418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6CB2">
        <w:rPr>
          <w:rFonts w:ascii="Times New Roman" w:hAnsi="Times New Roman"/>
          <w:sz w:val="28"/>
          <w:szCs w:val="28"/>
        </w:rPr>
        <w:t>Уплачивается государственная пошлина.</w:t>
      </w:r>
    </w:p>
    <w:p w14:paraId="5B21D57E" w14:textId="77777777" w:rsidR="00C10ADF" w:rsidRDefault="00C10ADF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83770" w14:textId="77777777" w:rsidR="00B61ACE" w:rsidRPr="005062BE" w:rsidRDefault="005062BE" w:rsidP="00B61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2BE">
        <w:rPr>
          <w:rFonts w:ascii="Times New Roman" w:hAnsi="Times New Roman" w:cs="Times New Roman"/>
          <w:b/>
          <w:sz w:val="28"/>
          <w:szCs w:val="28"/>
        </w:rPr>
        <w:t>Нотариальное удостоверение договора купли-продажи</w:t>
      </w:r>
    </w:p>
    <w:p w14:paraId="22439669" w14:textId="77777777" w:rsidR="005062BE" w:rsidRDefault="005062BE" w:rsidP="00506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54B">
        <w:rPr>
          <w:rFonts w:ascii="Times New Roman" w:hAnsi="Times New Roman" w:cs="Times New Roman"/>
          <w:sz w:val="28"/>
          <w:szCs w:val="28"/>
        </w:rPr>
        <w:t>- в случае если на стороне продавца (банкрота) выступают несовершеннолетние дети (ч. 2 ст. 54 Закона о регистрации);</w:t>
      </w:r>
    </w:p>
    <w:p w14:paraId="15EE0201" w14:textId="77777777" w:rsidR="00CA0EE2" w:rsidRDefault="005062BE" w:rsidP="00CA0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E2">
        <w:rPr>
          <w:rFonts w:ascii="Times New Roman" w:hAnsi="Times New Roman" w:cs="Times New Roman"/>
          <w:sz w:val="28"/>
          <w:szCs w:val="28"/>
        </w:rPr>
        <w:t xml:space="preserve"> в случае если договор заключен в отношении </w:t>
      </w:r>
      <w:r w:rsidR="00CA0EE2" w:rsidRPr="00CA0EE2">
        <w:rPr>
          <w:rFonts w:ascii="Times New Roman" w:hAnsi="Times New Roman" w:cs="Times New Roman"/>
          <w:sz w:val="28"/>
          <w:szCs w:val="28"/>
        </w:rPr>
        <w:t>дол</w:t>
      </w:r>
      <w:r w:rsidR="00CA0EE2">
        <w:rPr>
          <w:rFonts w:ascii="Times New Roman" w:hAnsi="Times New Roman" w:cs="Times New Roman"/>
          <w:sz w:val="28"/>
          <w:szCs w:val="28"/>
        </w:rPr>
        <w:t>и</w:t>
      </w:r>
      <w:r w:rsidR="00CA0EE2" w:rsidRPr="00CA0EE2">
        <w:rPr>
          <w:rFonts w:ascii="Times New Roman" w:hAnsi="Times New Roman" w:cs="Times New Roman"/>
          <w:sz w:val="28"/>
          <w:szCs w:val="28"/>
        </w:rPr>
        <w:t xml:space="preserve"> в праве общей собственности на недвижимое имущество</w:t>
      </w:r>
      <w:r w:rsidR="00CA0EE2">
        <w:rPr>
          <w:rFonts w:ascii="Times New Roman" w:hAnsi="Times New Roman" w:cs="Times New Roman"/>
          <w:sz w:val="28"/>
          <w:szCs w:val="28"/>
        </w:rPr>
        <w:t xml:space="preserve"> (ч.1.1 ст. 42 Закона о регистрации; </w:t>
      </w:r>
      <w:r w:rsidR="00CA0EE2" w:rsidRPr="00CA0EE2">
        <w:rPr>
          <w:rFonts w:ascii="Times New Roman" w:hAnsi="Times New Roman" w:cs="Times New Roman"/>
          <w:sz w:val="28"/>
          <w:szCs w:val="28"/>
        </w:rPr>
        <w:t xml:space="preserve">Обзор судебной практики </w:t>
      </w:r>
      <w:r w:rsidR="00CA0EE2">
        <w:rPr>
          <w:rFonts w:ascii="Times New Roman" w:hAnsi="Times New Roman" w:cs="Times New Roman"/>
          <w:sz w:val="28"/>
          <w:szCs w:val="28"/>
        </w:rPr>
        <w:t>ВС РФ № 4 (2020));</w:t>
      </w:r>
    </w:p>
    <w:p w14:paraId="66CF9B41" w14:textId="77777777" w:rsidR="00CA0EE2" w:rsidRDefault="00831234" w:rsidP="00CA0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случае если дополнительное соглашение заключено к договору купли-продажи, удостоверенному нотариально.</w:t>
      </w:r>
    </w:p>
    <w:p w14:paraId="458403F9" w14:textId="77777777" w:rsidR="00831234" w:rsidRPr="00CA0EE2" w:rsidRDefault="00831234" w:rsidP="00CA0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994EDB" w14:textId="77777777" w:rsidR="005062BE" w:rsidRPr="009D200A" w:rsidRDefault="00831234" w:rsidP="00B61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третьих лиц</w:t>
      </w:r>
    </w:p>
    <w:p w14:paraId="38731AE0" w14:textId="77777777" w:rsidR="00C65215" w:rsidRPr="00C65215" w:rsidRDefault="00C65215" w:rsidP="008312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65215">
        <w:rPr>
          <w:rFonts w:ascii="Times New Roman" w:hAnsi="Times New Roman" w:cs="Times New Roman"/>
          <w:sz w:val="28"/>
          <w:szCs w:val="28"/>
          <w:u w:val="single"/>
        </w:rPr>
        <w:t>Необходимо получить до обращения на регистрацию:</w:t>
      </w:r>
    </w:p>
    <w:p w14:paraId="32DACBD5" w14:textId="77777777" w:rsidR="00B27A24" w:rsidRDefault="00B27A24" w:rsidP="008312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1234">
        <w:rPr>
          <w:rFonts w:ascii="Times New Roman" w:hAnsi="Times New Roman" w:cs="Times New Roman"/>
          <w:sz w:val="28"/>
          <w:szCs w:val="28"/>
        </w:rPr>
        <w:t xml:space="preserve">письменное согласие залогодержателя, если залогодержатель не </w:t>
      </w:r>
      <w:r w:rsidR="006A5531">
        <w:rPr>
          <w:rFonts w:ascii="Times New Roman" w:hAnsi="Times New Roman" w:cs="Times New Roman"/>
          <w:sz w:val="28"/>
          <w:szCs w:val="28"/>
        </w:rPr>
        <w:t>включен в реестр требований кредиторов;</w:t>
      </w:r>
    </w:p>
    <w:p w14:paraId="0ECA76A9" w14:textId="77777777" w:rsidR="006A5531" w:rsidRDefault="006A5531" w:rsidP="006A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органа местного самоуправления ЗАТО о совершении сделки, если приобретатель не соответствует требованиям п.1 ст.8 Закона РФ от 14.07.1992 № 3297-1 «О закрытом административно-территориальном образовании»</w:t>
      </w:r>
      <w:r w:rsidR="00C65215">
        <w:rPr>
          <w:rFonts w:ascii="Times New Roman" w:hAnsi="Times New Roman" w:cs="Times New Roman"/>
          <w:sz w:val="28"/>
          <w:szCs w:val="28"/>
        </w:rPr>
        <w:t>.</w:t>
      </w:r>
    </w:p>
    <w:p w14:paraId="0836E16D" w14:textId="77777777" w:rsidR="00AA3796" w:rsidRDefault="00C65215" w:rsidP="00AA3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A3796" w:rsidRPr="00C65215">
        <w:rPr>
          <w:rFonts w:ascii="Times New Roman" w:hAnsi="Times New Roman" w:cs="Times New Roman"/>
          <w:sz w:val="28"/>
          <w:szCs w:val="28"/>
          <w:u w:val="single"/>
        </w:rPr>
        <w:t>е истребуется</w:t>
      </w:r>
      <w:r w:rsidR="00AA3796" w:rsidRPr="00DB1257">
        <w:rPr>
          <w:rFonts w:ascii="Times New Roman" w:hAnsi="Times New Roman" w:cs="Times New Roman"/>
          <w:sz w:val="28"/>
          <w:szCs w:val="28"/>
        </w:rPr>
        <w:t xml:space="preserve"> согласие финансового управляющего</w:t>
      </w:r>
      <w:r w:rsidR="0085777C" w:rsidRPr="00DB1257">
        <w:rPr>
          <w:rFonts w:ascii="Times New Roman" w:hAnsi="Times New Roman" w:cs="Times New Roman"/>
          <w:sz w:val="28"/>
          <w:szCs w:val="28"/>
        </w:rPr>
        <w:t xml:space="preserve"> на совершение гражданином</w:t>
      </w:r>
      <w:r w:rsidR="00AA3796" w:rsidRPr="00DB1257">
        <w:rPr>
          <w:rFonts w:ascii="Times New Roman" w:hAnsi="Times New Roman" w:cs="Times New Roman"/>
          <w:sz w:val="28"/>
          <w:szCs w:val="28"/>
        </w:rPr>
        <w:t xml:space="preserve"> сделки в период процедуры «реструктуризации долгов гражданина»</w:t>
      </w:r>
      <w:r w:rsidR="0085777C" w:rsidRPr="00DB1257">
        <w:rPr>
          <w:rFonts w:ascii="Times New Roman" w:hAnsi="Times New Roman" w:cs="Times New Roman"/>
          <w:sz w:val="28"/>
          <w:szCs w:val="28"/>
        </w:rPr>
        <w:t xml:space="preserve"> </w:t>
      </w:r>
      <w:r w:rsidR="00AA3796" w:rsidRPr="00DB1257">
        <w:rPr>
          <w:rFonts w:ascii="Times New Roman" w:hAnsi="Times New Roman" w:cs="Times New Roman"/>
          <w:sz w:val="28"/>
          <w:szCs w:val="28"/>
        </w:rPr>
        <w:t>(за исключением сделок, которые гражданин-банкрот не вправе совершать в период реструктуризации долгов: безвозмездные для гражданина сделки, сделки по внесению недвижимого имущества в качестве вклада или паевого взноса в уставный капитал или паевой фонд юридического лица)</w:t>
      </w:r>
      <w:r w:rsidR="0085777C" w:rsidRPr="00DB1257">
        <w:rPr>
          <w:rFonts w:ascii="Times New Roman" w:hAnsi="Times New Roman" w:cs="Times New Roman"/>
          <w:sz w:val="28"/>
          <w:szCs w:val="28"/>
        </w:rPr>
        <w:t>,</w:t>
      </w:r>
      <w:r w:rsidR="0085777C" w:rsidRPr="00DB1257">
        <w:t xml:space="preserve"> </w:t>
      </w:r>
      <w:r w:rsidR="0085777C" w:rsidRPr="00DB1257">
        <w:rPr>
          <w:rFonts w:ascii="Times New Roman" w:hAnsi="Times New Roman" w:cs="Times New Roman"/>
          <w:sz w:val="28"/>
          <w:szCs w:val="28"/>
        </w:rPr>
        <w:t>поскольку сделка является оспоримой</w:t>
      </w:r>
      <w:r w:rsidR="00AA3796" w:rsidRPr="00DB1257">
        <w:rPr>
          <w:rFonts w:ascii="Times New Roman" w:hAnsi="Times New Roman" w:cs="Times New Roman"/>
          <w:sz w:val="28"/>
          <w:szCs w:val="28"/>
        </w:rPr>
        <w:t xml:space="preserve">. При этом в ЕГРН </w:t>
      </w:r>
      <w:r w:rsidR="0085777C" w:rsidRPr="00DB1257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AA3796" w:rsidRPr="00DB1257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85777C" w:rsidRPr="00DB1257">
        <w:rPr>
          <w:rFonts w:ascii="Times New Roman" w:hAnsi="Times New Roman" w:cs="Times New Roman"/>
          <w:sz w:val="28"/>
          <w:szCs w:val="28"/>
        </w:rPr>
        <w:t>о совершении сделки без необходимого согласия третьего лица.</w:t>
      </w:r>
      <w:r w:rsidR="008577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2D6A2" w14:textId="77777777" w:rsidR="006A5531" w:rsidRDefault="006A5531" w:rsidP="006A5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0DBFF" w14:textId="77777777" w:rsidR="00B61ACE" w:rsidRPr="006A5531" w:rsidRDefault="006A5531" w:rsidP="00831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531">
        <w:rPr>
          <w:rFonts w:ascii="Times New Roman" w:hAnsi="Times New Roman" w:cs="Times New Roman"/>
          <w:b/>
          <w:sz w:val="28"/>
          <w:szCs w:val="28"/>
        </w:rPr>
        <w:t>Аресты (запреты)</w:t>
      </w:r>
    </w:p>
    <w:p w14:paraId="622482A0" w14:textId="77777777" w:rsidR="00E4104E" w:rsidRDefault="00E4104E" w:rsidP="004F3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Препятствуют регистрации права (перехода права) собственности аресты (запреты):</w:t>
      </w:r>
    </w:p>
    <w:p w14:paraId="2DB42EC9" w14:textId="77777777" w:rsidR="00B61ACE" w:rsidRDefault="00E4104E" w:rsidP="00E410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наложенные в рамках уголовного дела;</w:t>
      </w:r>
    </w:p>
    <w:p w14:paraId="747395C1" w14:textId="77777777" w:rsidR="00E4104E" w:rsidRDefault="00E4104E" w:rsidP="00E410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наложенные в рамках дела о банкротстве.</w:t>
      </w:r>
    </w:p>
    <w:p w14:paraId="11450AEC" w14:textId="77777777" w:rsidR="00C65215" w:rsidRDefault="00C65215" w:rsidP="00E410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до обращения на регистрацию снять данные аресты (запреты).</w:t>
      </w:r>
    </w:p>
    <w:p w14:paraId="20C0B250" w14:textId="77777777" w:rsidR="00E4104E" w:rsidRDefault="00E4104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571D8" w14:textId="77777777" w:rsidR="00B61ACE" w:rsidRDefault="00C21722" w:rsidP="00B61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права должника-банкрота:</w:t>
      </w:r>
    </w:p>
    <w:p w14:paraId="696D2995" w14:textId="77777777" w:rsidR="00C21722" w:rsidRDefault="00C21722" w:rsidP="00C21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722">
        <w:rPr>
          <w:rFonts w:ascii="Times New Roman" w:hAnsi="Times New Roman" w:cs="Times New Roman"/>
          <w:sz w:val="28"/>
          <w:szCs w:val="28"/>
        </w:rPr>
        <w:t>осуществляется по заявлению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(финансового) управляющего;</w:t>
      </w:r>
    </w:p>
    <w:p w14:paraId="1BE12939" w14:textId="77777777" w:rsidR="00C21722" w:rsidRDefault="00C21722" w:rsidP="00C21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7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21722">
        <w:rPr>
          <w:rFonts w:ascii="Times New Roman" w:hAnsi="Times New Roman" w:cs="Times New Roman"/>
          <w:sz w:val="28"/>
          <w:szCs w:val="28"/>
        </w:rPr>
        <w:t>осуществлят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1722">
        <w:rPr>
          <w:rFonts w:ascii="Times New Roman" w:hAnsi="Times New Roman" w:cs="Times New Roman"/>
          <w:sz w:val="28"/>
          <w:szCs w:val="28"/>
        </w:rPr>
        <w:t>ся п</w:t>
      </w:r>
      <w:r>
        <w:rPr>
          <w:rFonts w:ascii="Times New Roman" w:hAnsi="Times New Roman" w:cs="Times New Roman"/>
          <w:sz w:val="28"/>
          <w:szCs w:val="28"/>
        </w:rPr>
        <w:t>о заявлению гражданина-банкрота, если право является ранее возникшим (возникшим до вступления в силу Федерального закона от 21.07.1997 № 122-</w:t>
      </w:r>
      <w:r w:rsidR="00C65215">
        <w:rPr>
          <w:rFonts w:ascii="Times New Roman" w:hAnsi="Times New Roman" w:cs="Times New Roman"/>
          <w:sz w:val="28"/>
          <w:szCs w:val="28"/>
        </w:rPr>
        <w:t>ФЗ) или возникшим в силу закона.</w:t>
      </w:r>
    </w:p>
    <w:p w14:paraId="27F73F5C" w14:textId="77777777" w:rsidR="00B61ACE" w:rsidRDefault="00B61AC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6631E" w14:textId="77777777" w:rsidR="00B61ACE" w:rsidRDefault="00B61AC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566AA" w14:textId="77777777" w:rsidR="00B61ACE" w:rsidRDefault="00B61AC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06FC2" w14:textId="77777777" w:rsidR="00B61ACE" w:rsidRDefault="00B61ACE" w:rsidP="00B6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1ACE" w:rsidSect="00B61ACE">
      <w:pgSz w:w="11906" w:h="16838"/>
      <w:pgMar w:top="993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A7D92"/>
    <w:multiLevelType w:val="hybridMultilevel"/>
    <w:tmpl w:val="27868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0A1D"/>
    <w:multiLevelType w:val="hybridMultilevel"/>
    <w:tmpl w:val="27868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50344">
    <w:abstractNumId w:val="0"/>
  </w:num>
  <w:num w:numId="2" w16cid:durableId="117487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43"/>
    <w:rsid w:val="0001361E"/>
    <w:rsid w:val="0001554B"/>
    <w:rsid w:val="0015293B"/>
    <w:rsid w:val="002D68F4"/>
    <w:rsid w:val="002E775D"/>
    <w:rsid w:val="004F322A"/>
    <w:rsid w:val="005062BE"/>
    <w:rsid w:val="00614A43"/>
    <w:rsid w:val="006A5531"/>
    <w:rsid w:val="00831234"/>
    <w:rsid w:val="0085777C"/>
    <w:rsid w:val="00925673"/>
    <w:rsid w:val="009D200A"/>
    <w:rsid w:val="00A37130"/>
    <w:rsid w:val="00AA3796"/>
    <w:rsid w:val="00B27A24"/>
    <w:rsid w:val="00B61ACE"/>
    <w:rsid w:val="00B82E5E"/>
    <w:rsid w:val="00C10ADF"/>
    <w:rsid w:val="00C21722"/>
    <w:rsid w:val="00C51FFB"/>
    <w:rsid w:val="00C65215"/>
    <w:rsid w:val="00C95474"/>
    <w:rsid w:val="00CA0EE2"/>
    <w:rsid w:val="00D14181"/>
    <w:rsid w:val="00D746FB"/>
    <w:rsid w:val="00DB1257"/>
    <w:rsid w:val="00E4104E"/>
    <w:rsid w:val="00ED4F54"/>
    <w:rsid w:val="00EF28A7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E1E9"/>
  <w15:chartTrackingRefBased/>
  <w15:docId w15:val="{26613F6C-93F3-4CEA-B204-F60D5802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Гамеза Екатерина Сергеевна</dc:creator>
  <cp:keywords/>
  <dc:description/>
  <cp:lastModifiedBy>User</cp:lastModifiedBy>
  <cp:revision>2</cp:revision>
  <dcterms:created xsi:type="dcterms:W3CDTF">2024-05-21T08:32:00Z</dcterms:created>
  <dcterms:modified xsi:type="dcterms:W3CDTF">2024-05-21T08:32:00Z</dcterms:modified>
</cp:coreProperties>
</file>